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16AA" w14:textId="26715F16" w:rsidR="00A702AD" w:rsidRDefault="005C4C13" w:rsidP="003F7BB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SWOTC</w:t>
      </w:r>
      <w:r w:rsidR="003F7BBC">
        <w:rPr>
          <w:b/>
          <w:sz w:val="28"/>
        </w:rPr>
        <w:t xml:space="preserve"> Board </w:t>
      </w:r>
      <w:r w:rsidR="00AE3A1C">
        <w:rPr>
          <w:b/>
          <w:sz w:val="28"/>
        </w:rPr>
        <w:t>M</w:t>
      </w:r>
      <w:r w:rsidR="003F7BBC">
        <w:rPr>
          <w:b/>
          <w:sz w:val="28"/>
        </w:rPr>
        <w:t>eeting</w:t>
      </w:r>
    </w:p>
    <w:p w14:paraId="1E97183F" w14:textId="6B29EC82" w:rsidR="003F7BBC" w:rsidRDefault="003F7BBC" w:rsidP="003F7BB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"What was the meeting date?"  \* MERGEFORMAT </w:instrText>
      </w:r>
      <w:r>
        <w:rPr>
          <w:b/>
          <w:sz w:val="28"/>
        </w:rPr>
        <w:fldChar w:fldCharType="separate"/>
      </w:r>
      <w:r w:rsidR="007B13C5">
        <w:rPr>
          <w:b/>
          <w:sz w:val="28"/>
        </w:rPr>
        <w:t>August 16</w:t>
      </w:r>
      <w:r w:rsidR="00AE3A1C">
        <w:rPr>
          <w:b/>
          <w:sz w:val="28"/>
        </w:rPr>
        <w:t>, 2023</w:t>
      </w:r>
      <w:r>
        <w:rPr>
          <w:b/>
          <w:sz w:val="28"/>
        </w:rPr>
        <w:fldChar w:fldCharType="end"/>
      </w:r>
      <w:r w:rsidR="00AE3A1C">
        <w:rPr>
          <w:b/>
          <w:sz w:val="28"/>
        </w:rPr>
        <w:t>,</w:t>
      </w:r>
      <w:r>
        <w:rPr>
          <w:b/>
          <w:sz w:val="28"/>
        </w:rPr>
        <w:t xml:space="preserve"> at 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"What time was the meeting scheduled?"  \* MERGEFORMAT </w:instrText>
      </w:r>
      <w:r>
        <w:rPr>
          <w:b/>
          <w:sz w:val="28"/>
        </w:rPr>
        <w:fldChar w:fldCharType="separate"/>
      </w:r>
      <w:r w:rsidR="007B13C5">
        <w:rPr>
          <w:b/>
          <w:sz w:val="28"/>
        </w:rPr>
        <w:t>10</w:t>
      </w:r>
      <w:r w:rsidR="00AE3A1C">
        <w:rPr>
          <w:b/>
          <w:sz w:val="28"/>
        </w:rPr>
        <w:t>:30 a.m.</w:t>
      </w:r>
      <w:r>
        <w:rPr>
          <w:b/>
          <w:sz w:val="28"/>
        </w:rPr>
        <w:fldChar w:fldCharType="end"/>
      </w:r>
    </w:p>
    <w:p w14:paraId="7A749501" w14:textId="32CF1AE9" w:rsidR="003F7BBC" w:rsidRDefault="003F7BBC" w:rsidP="003F7BBC">
      <w:pPr>
        <w:pStyle w:val="NoSpacing"/>
        <w:jc w:val="center"/>
        <w:rPr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location?  \* MERGEFORMAT </w:instrText>
      </w:r>
      <w:r>
        <w:rPr>
          <w:b/>
          <w:sz w:val="28"/>
        </w:rPr>
        <w:fldChar w:fldCharType="separate"/>
      </w:r>
      <w:r w:rsidR="00AE3A1C">
        <w:rPr>
          <w:b/>
          <w:sz w:val="28"/>
        </w:rPr>
        <w:t>Fore! Oxford, Woodstock</w:t>
      </w:r>
      <w:r>
        <w:rPr>
          <w:b/>
          <w:sz w:val="28"/>
        </w:rPr>
        <w:fldChar w:fldCharType="end"/>
      </w:r>
    </w:p>
    <w:p w14:paraId="46B8DDEC" w14:textId="3D267137" w:rsidR="003F7BBC" w:rsidRDefault="003F7BBC" w:rsidP="003F7BBC">
      <w:pPr>
        <w:pStyle w:val="NoSpacing"/>
      </w:pPr>
    </w:p>
    <w:p w14:paraId="06D21F0E" w14:textId="49B63395" w:rsidR="003F7BBC" w:rsidRDefault="003F7BBC" w:rsidP="003F7BBC">
      <w:pPr>
        <w:pStyle w:val="NoSpacing"/>
      </w:pPr>
      <w:r>
        <w:rPr>
          <w:b/>
        </w:rPr>
        <w:t>Present:</w:t>
      </w:r>
      <w:r>
        <w:t xml:space="preserve"> </w:t>
      </w:r>
      <w:fldSimple w:instr=" FILLIN  &quot;Which directors attended the meeting?&quot;  \* MERGEFORMAT ">
        <w:r w:rsidR="005C4C13">
          <w:t xml:space="preserve">Irma Joeveer, </w:t>
        </w:r>
        <w:r w:rsidR="00C70497">
          <w:t>Jeff Jack,</w:t>
        </w:r>
        <w:r w:rsidR="005C4C13">
          <w:t xml:space="preserve"> Lindsay Wilson, </w:t>
        </w:r>
        <w:r w:rsidR="00C70497">
          <w:t>Aggie Armstrong</w:t>
        </w:r>
        <w:r w:rsidR="005C4C13">
          <w:t>, Aileen Murray, Denny Vervaet,</w:t>
        </w:r>
        <w:r w:rsidR="00C70497" w:rsidRPr="00C70497">
          <w:t xml:space="preserve"> </w:t>
        </w:r>
        <w:r w:rsidR="00C70497">
          <w:t>Kelly Provost</w:t>
        </w:r>
        <w:r w:rsidR="00C70497">
          <w:t>,</w:t>
        </w:r>
        <w:r w:rsidR="00C93A84">
          <w:t xml:space="preserve"> </w:t>
        </w:r>
        <w:r w:rsidR="007B13C5">
          <w:t>Troy Loop</w:t>
        </w:r>
        <w:r w:rsidR="00C93A84">
          <w:t>,</w:t>
        </w:r>
        <w:r w:rsidR="00026572">
          <w:t xml:space="preserve"> Peter Rigby,</w:t>
        </w:r>
        <w:r w:rsidR="00C93A84">
          <w:t xml:space="preserve"> </w:t>
        </w:r>
        <w:r w:rsidR="00C93A84">
          <w:t xml:space="preserve">Melanie Robert - </w:t>
        </w:r>
        <w:r w:rsidR="00C93A84" w:rsidRPr="00C93A84">
          <w:t>VP &amp; CMO, Destination Ontario</w:t>
        </w:r>
        <w:r w:rsidR="00026572">
          <w:t>,</w:t>
        </w:r>
        <w:r w:rsidR="00C93A84">
          <w:t xml:space="preserve"> and</w:t>
        </w:r>
        <w:r w:rsidR="00C93A84">
          <w:t xml:space="preserve"> </w:t>
        </w:r>
        <w:r w:rsidR="00C93A84" w:rsidRPr="00C93A84">
          <w:t>Janet Jones, MHSTCI</w:t>
        </w:r>
        <w:r w:rsidR="007B13C5">
          <w:t xml:space="preserve"> </w:t>
        </w:r>
        <w:r w:rsidR="005C4C13">
          <w:t xml:space="preserve"> </w:t>
        </w:r>
      </w:fldSimple>
    </w:p>
    <w:p w14:paraId="704EADD6" w14:textId="77777777" w:rsidR="00026572" w:rsidRDefault="00026572" w:rsidP="003F7BBC">
      <w:pPr>
        <w:pStyle w:val="NoSpacing"/>
      </w:pPr>
    </w:p>
    <w:p w14:paraId="5EB6D041" w14:textId="69EB750D" w:rsidR="003F7BBC" w:rsidRDefault="00026572" w:rsidP="003F7BBC">
      <w:pPr>
        <w:pStyle w:val="NoSpacing"/>
      </w:pPr>
      <w:r>
        <w:rPr>
          <w:b/>
        </w:rPr>
        <w:t>Regrets</w:t>
      </w:r>
      <w:r w:rsidR="003F7BBC">
        <w:rPr>
          <w:b/>
        </w:rPr>
        <w:t>:</w:t>
      </w:r>
      <w:r w:rsidR="003F7BBC">
        <w:t xml:space="preserve"> </w:t>
      </w:r>
      <w:fldSimple w:instr=" FILLIN  &quot;Who was absent?&quot;  \* MERGEFORMAT ">
        <w:r w:rsidRPr="00026572">
          <w:t>Craig Goyetche</w:t>
        </w:r>
        <w:r>
          <w:t xml:space="preserve"> and</w:t>
        </w:r>
        <w:r w:rsidR="00C70497">
          <w:t xml:space="preserve"> </w:t>
        </w:r>
        <w:r w:rsidRPr="00026572">
          <w:t>Stephen Tooshkenig</w:t>
        </w:r>
      </w:fldSimple>
    </w:p>
    <w:p w14:paraId="463F522B" w14:textId="06402114" w:rsidR="003F7BBC" w:rsidRDefault="003F7BBC" w:rsidP="003F7BBC">
      <w:pPr>
        <w:pStyle w:val="NoSpacing"/>
      </w:pPr>
    </w:p>
    <w:p w14:paraId="6541AD7E" w14:textId="44935F8F" w:rsidR="003F7BBC" w:rsidRDefault="003F7BBC" w:rsidP="003F7BBC">
      <w:pPr>
        <w:pStyle w:val="NoSpacing"/>
      </w:pPr>
      <w:r>
        <w:rPr>
          <w:b/>
        </w:rPr>
        <w:t>Resources:</w:t>
      </w:r>
      <w:r>
        <w:t xml:space="preserve"> </w:t>
      </w:r>
      <w:r w:rsidR="00722F97">
        <w:t>OSW</w:t>
      </w:r>
      <w:r>
        <w:t xml:space="preserve"> - </w:t>
      </w:r>
      <w:fldSimple w:instr=" FILLIN  &quot;Which SWOTC staff attended?&quot;  \* MERGEFORMAT ">
        <w:r w:rsidR="005C4C13">
          <w:t xml:space="preserve">Joanne Wolnik, Kelleagh Alexander, Ana Baxter, Jen Moore, </w:t>
        </w:r>
        <w:r w:rsidR="00C70497">
          <w:t xml:space="preserve">and </w:t>
        </w:r>
        <w:r w:rsidR="005C4C13">
          <w:t>Megan Carman</w:t>
        </w:r>
        <w:r w:rsidR="007B13C5">
          <w:t>.</w:t>
        </w:r>
        <w:r w:rsidR="005C4C13">
          <w:t xml:space="preserve"> </w:t>
        </w:r>
      </w:fldSimple>
    </w:p>
    <w:p w14:paraId="1384F986" w14:textId="6F65361C" w:rsidR="003F7BBC" w:rsidRDefault="003F7BBC" w:rsidP="003F7BBC">
      <w:pPr>
        <w:pStyle w:val="NoSpacing"/>
      </w:pPr>
    </w:p>
    <w:p w14:paraId="18D9C55D" w14:textId="5A86AFAA" w:rsidR="003F7BBC" w:rsidRDefault="003F7BBC" w:rsidP="003F7BBC">
      <w:pPr>
        <w:pStyle w:val="NoSpacing"/>
      </w:pPr>
      <w:r>
        <w:rPr>
          <w:b/>
        </w:rPr>
        <w:t xml:space="preserve">Chair </w:t>
      </w:r>
      <w:r w:rsidR="005C4C13">
        <w:rPr>
          <w:b/>
        </w:rPr>
        <w:t>Aileen Murray</w:t>
      </w:r>
      <w:r>
        <w:t xml:space="preserve"> called the meeting to order at </w:t>
      </w:r>
      <w:fldSimple w:instr=" FILLIN  &quot;What time did the meeting actual start?&quot;  \* MERGEFORMAT ">
        <w:r w:rsidR="00C70497">
          <w:t>10</w:t>
        </w:r>
        <w:r w:rsidR="005C4C13">
          <w:t>:3</w:t>
        </w:r>
        <w:r w:rsidR="00C70497">
          <w:t>3</w:t>
        </w:r>
        <w:r w:rsidR="005C4C13">
          <w:t xml:space="preserve"> a.m.</w:t>
        </w:r>
      </w:fldSimple>
    </w:p>
    <w:p w14:paraId="4208F786" w14:textId="6D0CAE16" w:rsidR="003F7BBC" w:rsidRDefault="003F7BBC" w:rsidP="003F7BBC">
      <w:pPr>
        <w:pStyle w:val="NoSpacing"/>
      </w:pPr>
    </w:p>
    <w:p w14:paraId="1A7F7D1A" w14:textId="19AD6F71" w:rsidR="003F7BBC" w:rsidRDefault="003F7BBC" w:rsidP="003F7BBC">
      <w:pPr>
        <w:pStyle w:val="NoSpacing"/>
      </w:pPr>
      <w:r>
        <w:rPr>
          <w:b/>
          <w:u w:val="single"/>
        </w:rPr>
        <w:t>Confirmation of Quorum</w:t>
      </w:r>
    </w:p>
    <w:p w14:paraId="2D98F2AE" w14:textId="5FA2D2A1" w:rsidR="003F7BBC" w:rsidRDefault="003F7BBC" w:rsidP="003F7BBC">
      <w:pPr>
        <w:pStyle w:val="NoSpacing"/>
      </w:pPr>
    </w:p>
    <w:p w14:paraId="04774707" w14:textId="00B604E1" w:rsidR="003F7BBC" w:rsidRDefault="003F7BBC" w:rsidP="003F7BBC">
      <w:pPr>
        <w:pStyle w:val="NoSpacing"/>
      </w:pPr>
      <w:r>
        <w:rPr>
          <w:b/>
          <w:u w:val="single"/>
        </w:rPr>
        <w:t>Conflict of Interest</w:t>
      </w:r>
      <w:r>
        <w:t xml:space="preserve"> - none declared at this time.</w:t>
      </w:r>
    </w:p>
    <w:p w14:paraId="61E5D519" w14:textId="492D0F9C" w:rsidR="00F800B3" w:rsidRDefault="00F800B3" w:rsidP="003F7BBC">
      <w:pPr>
        <w:pStyle w:val="NoSpacing"/>
      </w:pPr>
    </w:p>
    <w:p w14:paraId="60BCB800" w14:textId="33C10C6C" w:rsidR="00F800B3" w:rsidRDefault="00C70497" w:rsidP="003F7BBC">
      <w:pPr>
        <w:pStyle w:val="NoSpacing"/>
      </w:pPr>
      <w:r>
        <w:t>Lindsay</w:t>
      </w:r>
      <w:r w:rsidR="005C4C13">
        <w:t xml:space="preserve"> m</w:t>
      </w:r>
      <w:r w:rsidR="00F800B3">
        <w:t>o</w:t>
      </w:r>
      <w:r w:rsidR="00412E81">
        <w:t>tioned</w:t>
      </w:r>
      <w:r w:rsidR="00F800B3">
        <w:t xml:space="preserve"> and </w:t>
      </w:r>
      <w:r>
        <w:t>Kelly</w:t>
      </w:r>
      <w:r w:rsidR="005C4C13">
        <w:t xml:space="preserve"> </w:t>
      </w:r>
      <w:r w:rsidR="00F800B3">
        <w:t>seconded to approve the agenda. Carried.</w:t>
      </w:r>
    </w:p>
    <w:p w14:paraId="2D04A092" w14:textId="77777777" w:rsidR="005C4C13" w:rsidRDefault="005C4C13" w:rsidP="003F7BBC">
      <w:pPr>
        <w:pStyle w:val="NoSpacing"/>
      </w:pPr>
    </w:p>
    <w:p w14:paraId="5912CC68" w14:textId="1F766F91" w:rsidR="00F800B3" w:rsidRDefault="00713438" w:rsidP="003F7BBC">
      <w:pPr>
        <w:pStyle w:val="NoSpacing"/>
      </w:pPr>
      <w:r w:rsidRPr="00713438">
        <w:t>Peter</w:t>
      </w:r>
      <w:r w:rsidR="005C4C13" w:rsidRPr="00713438">
        <w:t xml:space="preserve"> m</w:t>
      </w:r>
      <w:r w:rsidR="00F800B3" w:rsidRPr="00713438">
        <w:t>o</w:t>
      </w:r>
      <w:r w:rsidR="00412E81" w:rsidRPr="00713438">
        <w:t>tioned</w:t>
      </w:r>
      <w:r w:rsidR="00A938B0" w:rsidRPr="00713438">
        <w:t xml:space="preserve"> and </w:t>
      </w:r>
      <w:r w:rsidRPr="00713438">
        <w:t>Denny</w:t>
      </w:r>
      <w:r w:rsidR="005C4C13" w:rsidRPr="00713438">
        <w:t xml:space="preserve"> </w:t>
      </w:r>
      <w:r w:rsidR="00A938B0" w:rsidRPr="00713438">
        <w:t xml:space="preserve">seconded to approve the </w:t>
      </w:r>
      <w:r w:rsidR="007B13C5" w:rsidRPr="00713438">
        <w:t xml:space="preserve">June 20, </w:t>
      </w:r>
      <w:r w:rsidR="00CB2F59" w:rsidRPr="00713438">
        <w:t>2023,</w:t>
      </w:r>
      <w:r w:rsidR="00A938B0" w:rsidRPr="00713438">
        <w:t xml:space="preserve"> minutes. Carried.</w:t>
      </w:r>
    </w:p>
    <w:p w14:paraId="2A6B75CC" w14:textId="77777777" w:rsidR="005C4C13" w:rsidRDefault="005C4C13" w:rsidP="003F7BBC">
      <w:pPr>
        <w:pStyle w:val="NoSpacing"/>
      </w:pPr>
    </w:p>
    <w:p w14:paraId="74B9BC99" w14:textId="03285C56" w:rsidR="005C4C13" w:rsidRDefault="005C4C13" w:rsidP="005C4C13">
      <w:pPr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  <w:u w:val="single"/>
        </w:rPr>
        <w:t>Business arising from minutes</w:t>
      </w:r>
      <w:r>
        <w:rPr>
          <w:rFonts w:cs="Arial"/>
          <w:sz w:val="23"/>
          <w:szCs w:val="23"/>
        </w:rPr>
        <w:t xml:space="preserve">: </w:t>
      </w:r>
      <w:proofErr w:type="gramStart"/>
      <w:r>
        <w:rPr>
          <w:rFonts w:cs="Arial"/>
          <w:sz w:val="23"/>
          <w:szCs w:val="23"/>
        </w:rPr>
        <w:t>none</w:t>
      </w:r>
      <w:proofErr w:type="gramEnd"/>
    </w:p>
    <w:p w14:paraId="7A6D3209" w14:textId="75AA34D8" w:rsidR="005C4C13" w:rsidRDefault="007B13C5" w:rsidP="007B13C5">
      <w:pPr>
        <w:rPr>
          <w:rFonts w:cs="Arial"/>
          <w:sz w:val="23"/>
          <w:szCs w:val="23"/>
        </w:rPr>
      </w:pPr>
      <w:r w:rsidRPr="007B13C5">
        <w:rPr>
          <w:rFonts w:cs="Arial"/>
          <w:b/>
          <w:bCs/>
          <w:sz w:val="23"/>
          <w:szCs w:val="23"/>
          <w:u w:val="single"/>
        </w:rPr>
        <w:t>Melanie Robert, VP &amp; CMO,</w:t>
      </w:r>
      <w:r>
        <w:rPr>
          <w:rFonts w:cs="Arial"/>
          <w:b/>
          <w:bCs/>
          <w:sz w:val="23"/>
          <w:szCs w:val="23"/>
          <w:u w:val="single"/>
        </w:rPr>
        <w:t xml:space="preserve"> </w:t>
      </w:r>
      <w:r w:rsidRPr="007B13C5">
        <w:rPr>
          <w:rFonts w:cs="Arial"/>
          <w:b/>
          <w:bCs/>
          <w:sz w:val="23"/>
          <w:szCs w:val="23"/>
          <w:u w:val="single"/>
        </w:rPr>
        <w:t>Destination Ontario</w:t>
      </w:r>
      <w:r w:rsidR="005C4C13">
        <w:rPr>
          <w:rFonts w:cs="Arial"/>
          <w:b/>
          <w:bCs/>
          <w:sz w:val="23"/>
          <w:szCs w:val="23"/>
          <w:u w:val="single"/>
        </w:rPr>
        <w:t>:</w:t>
      </w:r>
      <w:r w:rsidR="005C4C13">
        <w:rPr>
          <w:rFonts w:cs="Arial"/>
          <w:sz w:val="23"/>
          <w:szCs w:val="23"/>
        </w:rPr>
        <w:t xml:space="preserve"> </w:t>
      </w:r>
    </w:p>
    <w:p w14:paraId="7C3E2D20" w14:textId="5B72DF6C" w:rsidR="00D36233" w:rsidRDefault="00D36233" w:rsidP="002D5383">
      <w:pPr>
        <w:rPr>
          <w:szCs w:val="22"/>
        </w:rPr>
      </w:pPr>
      <w:r w:rsidRPr="002D5383">
        <w:rPr>
          <w:szCs w:val="22"/>
        </w:rPr>
        <w:t xml:space="preserve">Discussed what Destination Ontario </w:t>
      </w:r>
      <w:r w:rsidR="004D1339">
        <w:rPr>
          <w:szCs w:val="22"/>
        </w:rPr>
        <w:t xml:space="preserve">(DO) </w:t>
      </w:r>
      <w:r w:rsidRPr="002D5383">
        <w:rPr>
          <w:szCs w:val="22"/>
        </w:rPr>
        <w:t>does</w:t>
      </w:r>
      <w:r w:rsidR="00CD17AC">
        <w:rPr>
          <w:szCs w:val="22"/>
        </w:rPr>
        <w:t xml:space="preserve"> when it comes to marketing</w:t>
      </w:r>
      <w:r w:rsidRPr="002D5383">
        <w:rPr>
          <w:szCs w:val="22"/>
        </w:rPr>
        <w:t xml:space="preserve"> and how they measure their marketing impact. </w:t>
      </w:r>
    </w:p>
    <w:p w14:paraId="66E51726" w14:textId="62DBDBEF" w:rsidR="004D1339" w:rsidRDefault="004D1339" w:rsidP="002D5383">
      <w:pPr>
        <w:rPr>
          <w:szCs w:val="22"/>
        </w:rPr>
      </w:pPr>
      <w:r>
        <w:rPr>
          <w:szCs w:val="22"/>
        </w:rPr>
        <w:t>Jen shared how Ontario’s Southwest</w:t>
      </w:r>
      <w:r w:rsidR="00F31121">
        <w:rPr>
          <w:szCs w:val="22"/>
        </w:rPr>
        <w:t xml:space="preserve"> (OSW)</w:t>
      </w:r>
      <w:r>
        <w:rPr>
          <w:szCs w:val="22"/>
        </w:rPr>
        <w:t xml:space="preserve"> is measuring impact. </w:t>
      </w:r>
      <w:proofErr w:type="gramStart"/>
      <w:r>
        <w:rPr>
          <w:szCs w:val="22"/>
        </w:rPr>
        <w:t>Similar to</w:t>
      </w:r>
      <w:proofErr w:type="gramEnd"/>
      <w:r>
        <w:rPr>
          <w:szCs w:val="22"/>
        </w:rPr>
        <w:t xml:space="preserve"> DO,</w:t>
      </w:r>
      <w:r w:rsidR="00F31121">
        <w:rPr>
          <w:szCs w:val="22"/>
        </w:rPr>
        <w:t xml:space="preserve"> OSW is</w:t>
      </w:r>
      <w:r>
        <w:rPr>
          <w:szCs w:val="22"/>
        </w:rPr>
        <w:t xml:space="preserve"> conducting consumer surveys, and review analytics on OntariosSouthwest.com and social media. </w:t>
      </w:r>
    </w:p>
    <w:p w14:paraId="14DDF4DF" w14:textId="7F915CE2" w:rsidR="004D1339" w:rsidRDefault="004D1339" w:rsidP="002D5383">
      <w:pPr>
        <w:rPr>
          <w:szCs w:val="22"/>
        </w:rPr>
      </w:pPr>
      <w:r>
        <w:rPr>
          <w:szCs w:val="22"/>
        </w:rPr>
        <w:t>Melanie agreed</w:t>
      </w:r>
      <w:r w:rsidR="00F31121">
        <w:rPr>
          <w:szCs w:val="22"/>
        </w:rPr>
        <w:t xml:space="preserve"> that the ways OSW </w:t>
      </w:r>
      <w:r w:rsidR="006A5EE7">
        <w:rPr>
          <w:szCs w:val="22"/>
        </w:rPr>
        <w:t xml:space="preserve">measures </w:t>
      </w:r>
      <w:r w:rsidR="00F31121">
        <w:rPr>
          <w:szCs w:val="22"/>
        </w:rPr>
        <w:t>impact</w:t>
      </w:r>
      <w:r>
        <w:rPr>
          <w:szCs w:val="22"/>
        </w:rPr>
        <w:t xml:space="preserve"> </w:t>
      </w:r>
      <w:r w:rsidR="00FE6613">
        <w:rPr>
          <w:szCs w:val="22"/>
        </w:rPr>
        <w:t>are effective</w:t>
      </w:r>
      <w:r w:rsidR="006A5EE7">
        <w:rPr>
          <w:szCs w:val="22"/>
        </w:rPr>
        <w:t xml:space="preserve">. </w:t>
      </w:r>
    </w:p>
    <w:p w14:paraId="69FBF5E4" w14:textId="77777777" w:rsidR="00590124" w:rsidRDefault="00590124" w:rsidP="002D5383">
      <w:pPr>
        <w:rPr>
          <w:szCs w:val="22"/>
        </w:rPr>
      </w:pPr>
      <w:r>
        <w:rPr>
          <w:szCs w:val="22"/>
        </w:rPr>
        <w:t xml:space="preserve">Analytics DO tracks: </w:t>
      </w:r>
    </w:p>
    <w:p w14:paraId="6A551759" w14:textId="7E1864D1" w:rsidR="00590124" w:rsidRDefault="00590124" w:rsidP="00590124">
      <w:pPr>
        <w:pStyle w:val="ListParagraph"/>
        <w:numPr>
          <w:ilvl w:val="0"/>
          <w:numId w:val="5"/>
        </w:numPr>
        <w:rPr>
          <w:szCs w:val="22"/>
        </w:rPr>
      </w:pPr>
      <w:r w:rsidRPr="00590124">
        <w:rPr>
          <w:szCs w:val="22"/>
        </w:rPr>
        <w:t>Paid Content Media</w:t>
      </w:r>
      <w:r w:rsidRPr="00590124">
        <w:rPr>
          <w:szCs w:val="22"/>
        </w:rPr>
        <w:t>:</w:t>
      </w:r>
      <w:r w:rsidRPr="00590124">
        <w:rPr>
          <w:szCs w:val="22"/>
        </w:rPr>
        <w:t xml:space="preserve"> </w:t>
      </w:r>
      <w:r w:rsidRPr="00590124">
        <w:rPr>
          <w:szCs w:val="22"/>
        </w:rPr>
        <w:t xml:space="preserve">impressions/reach, ad clicks, cost-per-click, click-through-rate, and video completion rate for ads. </w:t>
      </w:r>
    </w:p>
    <w:p w14:paraId="4B48B460" w14:textId="4C53C8F7" w:rsidR="00590124" w:rsidRDefault="00590124" w:rsidP="00590124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Web analytics: click-to-landing ratio, sessions, views/sessions, engagement rate, user engagement per engaged session, lead conversion rates, leads to partners.</w:t>
      </w:r>
    </w:p>
    <w:p w14:paraId="258B749B" w14:textId="7ECACE42" w:rsidR="00590124" w:rsidRDefault="00590124" w:rsidP="002D5383">
      <w:pPr>
        <w:rPr>
          <w:szCs w:val="22"/>
        </w:rPr>
      </w:pPr>
      <w:r>
        <w:rPr>
          <w:szCs w:val="22"/>
        </w:rPr>
        <w:t xml:space="preserve">Kelly asked how DO tracks consumer spending </w:t>
      </w:r>
      <w:proofErr w:type="gramStart"/>
      <w:r>
        <w:rPr>
          <w:szCs w:val="22"/>
        </w:rPr>
        <w:t>as a result of</w:t>
      </w:r>
      <w:proofErr w:type="gramEnd"/>
      <w:r>
        <w:rPr>
          <w:szCs w:val="22"/>
        </w:rPr>
        <w:t xml:space="preserve"> the ads and Melanie confirmed that they can’t track that directly since they don’t sell directly on their website.</w:t>
      </w:r>
      <w:r w:rsidR="00026572">
        <w:rPr>
          <w:szCs w:val="22"/>
        </w:rPr>
        <w:t xml:space="preserve"> </w:t>
      </w:r>
      <w:r w:rsidR="005B1F4E">
        <w:rPr>
          <w:szCs w:val="22"/>
        </w:rPr>
        <w:t xml:space="preserve">Models may be used to predict </w:t>
      </w:r>
      <w:r w:rsidR="00026572">
        <w:rPr>
          <w:szCs w:val="22"/>
        </w:rPr>
        <w:t>spending due to OSW’s marketing</w:t>
      </w:r>
      <w:r w:rsidR="005B1F4E">
        <w:rPr>
          <w:szCs w:val="22"/>
        </w:rPr>
        <w:t xml:space="preserve">. Discussed how </w:t>
      </w:r>
      <w:r w:rsidR="005B1F4E">
        <w:rPr>
          <w:szCs w:val="22"/>
        </w:rPr>
        <w:lastRenderedPageBreak/>
        <w:t>OSW may be able to educate operators on tracking performance</w:t>
      </w:r>
      <w:r w:rsidR="00463018">
        <w:rPr>
          <w:szCs w:val="22"/>
        </w:rPr>
        <w:t xml:space="preserve"> after referrals are made.</w:t>
      </w:r>
    </w:p>
    <w:p w14:paraId="28A707BD" w14:textId="43C63CC6" w:rsidR="004D4D5C" w:rsidRDefault="00026572" w:rsidP="002D5383">
      <w:pPr>
        <w:rPr>
          <w:szCs w:val="22"/>
        </w:rPr>
      </w:pPr>
      <w:r>
        <w:rPr>
          <w:szCs w:val="22"/>
        </w:rPr>
        <w:t>T</w:t>
      </w:r>
      <w:r w:rsidR="00ED7F5E" w:rsidRPr="00ED7F5E">
        <w:rPr>
          <w:szCs w:val="22"/>
        </w:rPr>
        <w:t xml:space="preserve">hrough DC, OSW now has visitor </w:t>
      </w:r>
      <w:r w:rsidR="00ED7F5E">
        <w:rPr>
          <w:szCs w:val="22"/>
        </w:rPr>
        <w:t>spending</w:t>
      </w:r>
      <w:r w:rsidR="00ED7F5E" w:rsidRPr="00ED7F5E">
        <w:rPr>
          <w:szCs w:val="22"/>
        </w:rPr>
        <w:t xml:space="preserve"> aligned to accommodation.</w:t>
      </w:r>
      <w:r w:rsidR="004D4D5C">
        <w:rPr>
          <w:szCs w:val="22"/>
        </w:rPr>
        <w:t xml:space="preserve"> Kelly would like to see an update on how the visitor spending aligned to accommodations</w:t>
      </w:r>
      <w:r w:rsidR="003A7142">
        <w:rPr>
          <w:szCs w:val="22"/>
        </w:rPr>
        <w:t xml:space="preserve"> is impacted by OSW ads</w:t>
      </w:r>
      <w:r w:rsidR="004D4D5C">
        <w:rPr>
          <w:szCs w:val="22"/>
        </w:rPr>
        <w:t>.</w:t>
      </w:r>
      <w:r>
        <w:rPr>
          <w:szCs w:val="22"/>
        </w:rPr>
        <w:t xml:space="preserve"> OSW is </w:t>
      </w:r>
      <w:r w:rsidR="003A7142" w:rsidRPr="003A7142">
        <w:rPr>
          <w:szCs w:val="22"/>
        </w:rPr>
        <w:t xml:space="preserve">going to start piloting how </w:t>
      </w:r>
      <w:r>
        <w:rPr>
          <w:szCs w:val="22"/>
        </w:rPr>
        <w:t xml:space="preserve">to </w:t>
      </w:r>
      <w:r w:rsidR="003A7142" w:rsidRPr="003A7142">
        <w:rPr>
          <w:szCs w:val="22"/>
        </w:rPr>
        <w:t xml:space="preserve">layer campaigns with what </w:t>
      </w:r>
      <w:r>
        <w:rPr>
          <w:szCs w:val="22"/>
        </w:rPr>
        <w:t>is observed</w:t>
      </w:r>
      <w:r w:rsidR="003A7142" w:rsidRPr="003A7142">
        <w:rPr>
          <w:szCs w:val="22"/>
        </w:rPr>
        <w:t xml:space="preserve"> in the data to look at attribution. </w:t>
      </w:r>
      <w:r>
        <w:rPr>
          <w:szCs w:val="22"/>
        </w:rPr>
        <w:t>OSW</w:t>
      </w:r>
      <w:r w:rsidR="003A7142" w:rsidRPr="003A7142">
        <w:rPr>
          <w:szCs w:val="22"/>
        </w:rPr>
        <w:t xml:space="preserve"> can look at source markets, timing, target markets, etc. That layered with surveys should help close the gap.</w:t>
      </w:r>
    </w:p>
    <w:p w14:paraId="2F1815AC" w14:textId="38BEC15F" w:rsidR="00713438" w:rsidRPr="00713438" w:rsidRDefault="00713438" w:rsidP="00713438">
      <w:pPr>
        <w:pStyle w:val="Default"/>
        <w:rPr>
          <w:b/>
          <w:bCs/>
          <w:color w:val="auto"/>
          <w:kern w:val="2"/>
          <w:sz w:val="23"/>
          <w:szCs w:val="23"/>
          <w:u w:val="single"/>
        </w:rPr>
      </w:pPr>
      <w:r>
        <w:rPr>
          <w:b/>
          <w:bCs/>
          <w:color w:val="auto"/>
          <w:kern w:val="2"/>
          <w:sz w:val="23"/>
          <w:szCs w:val="23"/>
          <w:u w:val="single"/>
        </w:rPr>
        <w:t>New Business:</w:t>
      </w:r>
    </w:p>
    <w:p w14:paraId="1329DDDF" w14:textId="77777777" w:rsidR="00713438" w:rsidRDefault="00713438" w:rsidP="00713438">
      <w:pPr>
        <w:pStyle w:val="Default"/>
        <w:rPr>
          <w:color w:val="auto"/>
          <w:kern w:val="2"/>
          <w:sz w:val="23"/>
          <w:szCs w:val="23"/>
        </w:rPr>
      </w:pPr>
    </w:p>
    <w:p w14:paraId="0A1C0D31" w14:textId="7278B1AF" w:rsidR="00713438" w:rsidRDefault="00713438" w:rsidP="00713438">
      <w:pPr>
        <w:pStyle w:val="Default"/>
        <w:rPr>
          <w:rFonts w:cstheme="minorBidi"/>
          <w:color w:val="auto"/>
          <w:szCs w:val="22"/>
          <w14:ligatures w14:val="none"/>
        </w:rPr>
      </w:pPr>
      <w:r>
        <w:rPr>
          <w:rFonts w:cstheme="minorBidi"/>
          <w:color w:val="auto"/>
          <w:szCs w:val="22"/>
          <w14:ligatures w14:val="none"/>
        </w:rPr>
        <w:t>Committee Chairs should m</w:t>
      </w:r>
      <w:r w:rsidRPr="00713438">
        <w:rPr>
          <w:rFonts w:cstheme="minorBidi"/>
          <w:color w:val="auto"/>
          <w:szCs w:val="22"/>
          <w14:ligatures w14:val="none"/>
        </w:rPr>
        <w:t xml:space="preserve">eet with </w:t>
      </w:r>
      <w:r>
        <w:rPr>
          <w:rFonts w:cstheme="minorBidi"/>
          <w:color w:val="auto"/>
          <w:szCs w:val="22"/>
          <w14:ligatures w14:val="none"/>
        </w:rPr>
        <w:t>their</w:t>
      </w:r>
      <w:r w:rsidRPr="00713438">
        <w:rPr>
          <w:rFonts w:cstheme="minorBidi"/>
          <w:color w:val="auto"/>
          <w:szCs w:val="22"/>
          <w14:ligatures w14:val="none"/>
        </w:rPr>
        <w:t xml:space="preserve"> committees prior to </w:t>
      </w:r>
      <w:r>
        <w:rPr>
          <w:rFonts w:cstheme="minorBidi"/>
          <w:color w:val="auto"/>
          <w:szCs w:val="22"/>
          <w14:ligatures w14:val="none"/>
        </w:rPr>
        <w:t xml:space="preserve">the </w:t>
      </w:r>
      <w:r w:rsidRPr="00713438">
        <w:rPr>
          <w:rFonts w:cstheme="minorBidi"/>
          <w:color w:val="auto"/>
          <w:szCs w:val="22"/>
          <w14:ligatures w14:val="none"/>
        </w:rPr>
        <w:t>October Board Meeting to make sure that everyone knows what is expected</w:t>
      </w:r>
      <w:r w:rsidRPr="00713438">
        <w:rPr>
          <w:rFonts w:cstheme="minorBidi"/>
          <w:color w:val="auto"/>
          <w:szCs w:val="22"/>
          <w14:ligatures w14:val="none"/>
        </w:rPr>
        <w:t xml:space="preserve"> and that deadlines are set.</w:t>
      </w:r>
    </w:p>
    <w:p w14:paraId="54C6583F" w14:textId="77777777" w:rsidR="00713438" w:rsidRPr="00713438" w:rsidRDefault="00713438" w:rsidP="00713438">
      <w:pPr>
        <w:pStyle w:val="Default"/>
        <w:rPr>
          <w:rFonts w:cstheme="minorBidi"/>
          <w:color w:val="auto"/>
          <w:szCs w:val="22"/>
          <w14:ligatures w14:val="none"/>
        </w:rPr>
      </w:pPr>
    </w:p>
    <w:p w14:paraId="11671D41" w14:textId="707D1476" w:rsidR="007B13C5" w:rsidRDefault="002672C4" w:rsidP="002672C4">
      <w:pPr>
        <w:pStyle w:val="Default"/>
        <w:rPr>
          <w:b/>
          <w:bCs/>
          <w:color w:val="auto"/>
          <w:kern w:val="2"/>
          <w:sz w:val="23"/>
          <w:szCs w:val="23"/>
          <w:u w:val="single"/>
        </w:rPr>
      </w:pPr>
      <w:r w:rsidRPr="00A179E4">
        <w:rPr>
          <w:b/>
          <w:bCs/>
          <w:color w:val="auto"/>
          <w:kern w:val="2"/>
          <w:sz w:val="23"/>
          <w:szCs w:val="23"/>
          <w:u w:val="single"/>
        </w:rPr>
        <w:t xml:space="preserve">Treasurer’s </w:t>
      </w:r>
      <w:r>
        <w:rPr>
          <w:b/>
          <w:bCs/>
          <w:color w:val="auto"/>
          <w:kern w:val="2"/>
          <w:sz w:val="23"/>
          <w:szCs w:val="23"/>
          <w:u w:val="single"/>
        </w:rPr>
        <w:t>R</w:t>
      </w:r>
      <w:r w:rsidRPr="00A179E4">
        <w:rPr>
          <w:b/>
          <w:bCs/>
          <w:color w:val="auto"/>
          <w:kern w:val="2"/>
          <w:sz w:val="23"/>
          <w:szCs w:val="23"/>
          <w:u w:val="single"/>
        </w:rPr>
        <w:t>eport</w:t>
      </w:r>
      <w:r w:rsidR="007B13C5">
        <w:rPr>
          <w:b/>
          <w:bCs/>
          <w:color w:val="auto"/>
          <w:kern w:val="2"/>
          <w:sz w:val="23"/>
          <w:szCs w:val="23"/>
          <w:u w:val="single"/>
        </w:rPr>
        <w:t>:</w:t>
      </w:r>
    </w:p>
    <w:p w14:paraId="69D0B5A4" w14:textId="77777777" w:rsidR="00713438" w:rsidRDefault="00713438" w:rsidP="002672C4">
      <w:pPr>
        <w:pStyle w:val="Default"/>
        <w:rPr>
          <w:b/>
          <w:bCs/>
          <w:color w:val="auto"/>
          <w:kern w:val="2"/>
          <w:sz w:val="23"/>
          <w:szCs w:val="23"/>
          <w:u w:val="single"/>
        </w:rPr>
      </w:pPr>
    </w:p>
    <w:p w14:paraId="416A2B18" w14:textId="4A9D1C51" w:rsidR="00713438" w:rsidRDefault="00463018" w:rsidP="002672C4">
      <w:pPr>
        <w:pStyle w:val="Default"/>
        <w:rPr>
          <w:color w:val="auto"/>
          <w:kern w:val="2"/>
          <w:sz w:val="23"/>
          <w:szCs w:val="23"/>
        </w:rPr>
      </w:pPr>
      <w:r>
        <w:rPr>
          <w:color w:val="auto"/>
          <w:kern w:val="2"/>
          <w:sz w:val="23"/>
          <w:szCs w:val="23"/>
        </w:rPr>
        <w:t>Peter s</w:t>
      </w:r>
      <w:r w:rsidR="00713438">
        <w:rPr>
          <w:color w:val="auto"/>
          <w:kern w:val="2"/>
          <w:sz w:val="23"/>
          <w:szCs w:val="23"/>
        </w:rPr>
        <w:t>hared the Q1 Statement of Financial Position, Statement of Operations,</w:t>
      </w:r>
      <w:r w:rsidR="00026572">
        <w:rPr>
          <w:color w:val="auto"/>
          <w:kern w:val="2"/>
          <w:sz w:val="23"/>
          <w:szCs w:val="23"/>
        </w:rPr>
        <w:t xml:space="preserve"> and</w:t>
      </w:r>
      <w:r w:rsidR="00713438">
        <w:rPr>
          <w:color w:val="auto"/>
          <w:kern w:val="2"/>
          <w:sz w:val="23"/>
          <w:szCs w:val="23"/>
        </w:rPr>
        <w:t xml:space="preserve"> the Variance Report</w:t>
      </w:r>
      <w:r w:rsidR="00026572">
        <w:rPr>
          <w:color w:val="auto"/>
          <w:kern w:val="2"/>
          <w:sz w:val="23"/>
          <w:szCs w:val="23"/>
        </w:rPr>
        <w:t>.</w:t>
      </w:r>
      <w:r>
        <w:rPr>
          <w:color w:val="auto"/>
          <w:kern w:val="2"/>
          <w:sz w:val="23"/>
          <w:szCs w:val="23"/>
        </w:rPr>
        <w:t xml:space="preserve"> </w:t>
      </w:r>
    </w:p>
    <w:p w14:paraId="1388DCB9" w14:textId="16E1D2E9" w:rsidR="00713438" w:rsidRDefault="00713438" w:rsidP="002672C4">
      <w:pPr>
        <w:pStyle w:val="Default"/>
        <w:rPr>
          <w:color w:val="auto"/>
          <w:kern w:val="2"/>
          <w:sz w:val="23"/>
          <w:szCs w:val="23"/>
        </w:rPr>
      </w:pPr>
    </w:p>
    <w:p w14:paraId="70D64099" w14:textId="22E51D2D" w:rsidR="00713438" w:rsidRDefault="00026572" w:rsidP="002672C4">
      <w:pPr>
        <w:pStyle w:val="Default"/>
        <w:rPr>
          <w:color w:val="auto"/>
          <w:kern w:val="2"/>
          <w:sz w:val="23"/>
          <w:szCs w:val="23"/>
        </w:rPr>
      </w:pPr>
      <w:r>
        <w:rPr>
          <w:color w:val="auto"/>
          <w:kern w:val="2"/>
          <w:sz w:val="23"/>
          <w:szCs w:val="23"/>
        </w:rPr>
        <w:t>OSW</w:t>
      </w:r>
      <w:r w:rsidR="00713438">
        <w:rPr>
          <w:color w:val="auto"/>
          <w:kern w:val="2"/>
          <w:sz w:val="23"/>
          <w:szCs w:val="23"/>
        </w:rPr>
        <w:t xml:space="preserve"> didn’t receive the Summer Student </w:t>
      </w:r>
      <w:r w:rsidR="00463018">
        <w:rPr>
          <w:color w:val="auto"/>
          <w:kern w:val="2"/>
          <w:sz w:val="23"/>
          <w:szCs w:val="23"/>
        </w:rPr>
        <w:t>funding,</w:t>
      </w:r>
      <w:r w:rsidR="00713438">
        <w:rPr>
          <w:color w:val="auto"/>
          <w:kern w:val="2"/>
          <w:sz w:val="23"/>
          <w:szCs w:val="23"/>
        </w:rPr>
        <w:t xml:space="preserve"> but the value is </w:t>
      </w:r>
      <w:r w:rsidR="00267B97">
        <w:rPr>
          <w:color w:val="auto"/>
          <w:kern w:val="2"/>
          <w:sz w:val="23"/>
          <w:szCs w:val="23"/>
        </w:rPr>
        <w:t xml:space="preserve">well worth the additional expense. </w:t>
      </w:r>
    </w:p>
    <w:p w14:paraId="3C75F068" w14:textId="77777777" w:rsidR="00267B97" w:rsidRDefault="00267B97" w:rsidP="002672C4">
      <w:pPr>
        <w:pStyle w:val="Default"/>
        <w:rPr>
          <w:color w:val="auto"/>
          <w:kern w:val="2"/>
          <w:sz w:val="23"/>
          <w:szCs w:val="23"/>
        </w:rPr>
      </w:pPr>
    </w:p>
    <w:p w14:paraId="48D05C05" w14:textId="7DD092A9" w:rsidR="00267B97" w:rsidRDefault="00267B97" w:rsidP="002672C4">
      <w:pPr>
        <w:pStyle w:val="Default"/>
        <w:rPr>
          <w:color w:val="auto"/>
          <w:kern w:val="2"/>
          <w:sz w:val="23"/>
          <w:szCs w:val="23"/>
        </w:rPr>
      </w:pPr>
      <w:r>
        <w:rPr>
          <w:color w:val="auto"/>
          <w:kern w:val="2"/>
          <w:sz w:val="23"/>
          <w:szCs w:val="23"/>
        </w:rPr>
        <w:t xml:space="preserve">5% variances are considered nominal. Any variances outside 5% </w:t>
      </w:r>
      <w:r w:rsidR="00621B01">
        <w:rPr>
          <w:color w:val="auto"/>
          <w:kern w:val="2"/>
          <w:sz w:val="23"/>
          <w:szCs w:val="23"/>
        </w:rPr>
        <w:t>were</w:t>
      </w:r>
      <w:r>
        <w:rPr>
          <w:color w:val="auto"/>
          <w:kern w:val="2"/>
          <w:sz w:val="23"/>
          <w:szCs w:val="23"/>
        </w:rPr>
        <w:t xml:space="preserve"> reviewed and no concerns were raised. </w:t>
      </w:r>
    </w:p>
    <w:p w14:paraId="5F8CE422" w14:textId="77777777" w:rsidR="00893699" w:rsidRDefault="00893699" w:rsidP="002672C4">
      <w:pPr>
        <w:pStyle w:val="Default"/>
        <w:rPr>
          <w:color w:val="auto"/>
          <w:kern w:val="2"/>
          <w:sz w:val="23"/>
          <w:szCs w:val="23"/>
        </w:rPr>
      </w:pPr>
    </w:p>
    <w:p w14:paraId="4371D534" w14:textId="043DDB80" w:rsidR="00893699" w:rsidRPr="00713438" w:rsidRDefault="00893699" w:rsidP="002672C4">
      <w:pPr>
        <w:pStyle w:val="Default"/>
        <w:rPr>
          <w:color w:val="auto"/>
          <w:kern w:val="2"/>
          <w:sz w:val="23"/>
          <w:szCs w:val="23"/>
        </w:rPr>
      </w:pPr>
      <w:r>
        <w:rPr>
          <w:color w:val="auto"/>
          <w:kern w:val="2"/>
          <w:sz w:val="23"/>
          <w:szCs w:val="23"/>
        </w:rPr>
        <w:t xml:space="preserve">Lindsay motioned </w:t>
      </w:r>
      <w:r w:rsidR="00463018">
        <w:rPr>
          <w:color w:val="auto"/>
          <w:kern w:val="2"/>
          <w:sz w:val="23"/>
          <w:szCs w:val="23"/>
        </w:rPr>
        <w:t xml:space="preserve">and Jeff seconded </w:t>
      </w:r>
      <w:r>
        <w:rPr>
          <w:color w:val="auto"/>
          <w:kern w:val="2"/>
          <w:sz w:val="23"/>
          <w:szCs w:val="23"/>
        </w:rPr>
        <w:t xml:space="preserve">to accept the Treasurer’s report. </w:t>
      </w:r>
      <w:r w:rsidR="00026572">
        <w:rPr>
          <w:color w:val="auto"/>
          <w:kern w:val="2"/>
          <w:sz w:val="23"/>
          <w:szCs w:val="23"/>
        </w:rPr>
        <w:t>Carried.</w:t>
      </w:r>
    </w:p>
    <w:p w14:paraId="6907EF88" w14:textId="77777777" w:rsidR="007B13C5" w:rsidRDefault="007B13C5" w:rsidP="002672C4">
      <w:pPr>
        <w:pStyle w:val="Default"/>
        <w:rPr>
          <w:b/>
          <w:bCs/>
          <w:color w:val="auto"/>
          <w:kern w:val="2"/>
          <w:sz w:val="23"/>
          <w:szCs w:val="23"/>
          <w:u w:val="single"/>
        </w:rPr>
      </w:pPr>
    </w:p>
    <w:p w14:paraId="4DBC7DA3" w14:textId="735284D2" w:rsidR="00412E81" w:rsidRPr="00893699" w:rsidRDefault="002672C4" w:rsidP="00893699">
      <w:pPr>
        <w:pStyle w:val="Default"/>
        <w:rPr>
          <w:color w:val="auto"/>
          <w:kern w:val="2"/>
          <w:sz w:val="23"/>
          <w:szCs w:val="23"/>
        </w:rPr>
      </w:pPr>
      <w:r w:rsidRPr="002672C4">
        <w:rPr>
          <w:b/>
          <w:bCs/>
          <w:color w:val="auto"/>
          <w:kern w:val="2"/>
          <w:sz w:val="23"/>
          <w:szCs w:val="23"/>
          <w:u w:val="single"/>
        </w:rPr>
        <w:t>Finance and Audit</w:t>
      </w:r>
      <w:r>
        <w:rPr>
          <w:b/>
          <w:bCs/>
          <w:color w:val="auto"/>
          <w:kern w:val="2"/>
          <w:sz w:val="23"/>
          <w:szCs w:val="23"/>
          <w:u w:val="single"/>
        </w:rPr>
        <w:t xml:space="preserve"> </w:t>
      </w:r>
      <w:r w:rsidRPr="002672C4">
        <w:rPr>
          <w:b/>
          <w:bCs/>
          <w:color w:val="auto"/>
          <w:kern w:val="2"/>
          <w:sz w:val="23"/>
          <w:szCs w:val="23"/>
          <w:u w:val="single"/>
        </w:rPr>
        <w:t>Committee</w:t>
      </w:r>
      <w:r>
        <w:rPr>
          <w:b/>
          <w:bCs/>
          <w:color w:val="auto"/>
          <w:kern w:val="2"/>
          <w:sz w:val="23"/>
          <w:szCs w:val="23"/>
          <w:u w:val="single"/>
        </w:rPr>
        <w:t xml:space="preserve"> </w:t>
      </w:r>
      <w:r w:rsidRPr="002672C4">
        <w:rPr>
          <w:b/>
          <w:bCs/>
          <w:color w:val="auto"/>
          <w:kern w:val="2"/>
          <w:sz w:val="23"/>
          <w:szCs w:val="23"/>
          <w:u w:val="single"/>
        </w:rPr>
        <w:t>Repor</w:t>
      </w:r>
      <w:r>
        <w:rPr>
          <w:b/>
          <w:bCs/>
          <w:color w:val="auto"/>
          <w:kern w:val="2"/>
          <w:sz w:val="23"/>
          <w:szCs w:val="23"/>
          <w:u w:val="single"/>
        </w:rPr>
        <w:t>t</w:t>
      </w:r>
      <w:r w:rsidRPr="00A179E4">
        <w:rPr>
          <w:b/>
          <w:bCs/>
          <w:color w:val="auto"/>
          <w:kern w:val="2"/>
          <w:sz w:val="23"/>
          <w:szCs w:val="23"/>
          <w:u w:val="single"/>
        </w:rPr>
        <w:t>:</w:t>
      </w:r>
      <w:r w:rsidR="00DC44F7">
        <w:rPr>
          <w:color w:val="auto"/>
          <w:kern w:val="2"/>
          <w:sz w:val="23"/>
          <w:szCs w:val="23"/>
        </w:rPr>
        <w:t xml:space="preserve"> </w:t>
      </w:r>
      <w:r w:rsidR="00893699">
        <w:rPr>
          <w:color w:val="auto"/>
          <w:kern w:val="2"/>
          <w:sz w:val="23"/>
          <w:szCs w:val="23"/>
        </w:rPr>
        <w:t>No updates</w:t>
      </w:r>
    </w:p>
    <w:p w14:paraId="042A0AB2" w14:textId="5BE8F600" w:rsidR="000E3C5A" w:rsidRDefault="000E3C5A" w:rsidP="003F7BBC">
      <w:pPr>
        <w:pStyle w:val="NoSpacing"/>
      </w:pPr>
    </w:p>
    <w:p w14:paraId="133245B4" w14:textId="1E7205D8" w:rsidR="000E3C5A" w:rsidRDefault="001E1400" w:rsidP="003F7BBC">
      <w:pPr>
        <w:pStyle w:val="NoSpacing"/>
        <w:rPr>
          <w:b/>
          <w:bCs/>
          <w:u w:val="single"/>
        </w:rPr>
      </w:pPr>
      <w:r w:rsidRPr="00416BCE">
        <w:rPr>
          <w:b/>
          <w:bCs/>
          <w:u w:val="single"/>
        </w:rPr>
        <w:t>Planning and Evaluation Committee:</w:t>
      </w:r>
    </w:p>
    <w:p w14:paraId="33A1D8C9" w14:textId="77777777" w:rsidR="00B743C8" w:rsidRDefault="00B743C8" w:rsidP="003F7BBC">
      <w:pPr>
        <w:pStyle w:val="NoSpacing"/>
      </w:pPr>
    </w:p>
    <w:p w14:paraId="331967F3" w14:textId="2D3440F8" w:rsidR="0041682F" w:rsidRDefault="00B743C8" w:rsidP="003F7BBC">
      <w:pPr>
        <w:pStyle w:val="NoSpacing"/>
      </w:pPr>
      <w:r>
        <w:t xml:space="preserve">Troy went over the schedule for the </w:t>
      </w:r>
      <w:r w:rsidR="00463018">
        <w:t>Strategic R</w:t>
      </w:r>
      <w:r w:rsidR="0041682F">
        <w:t xml:space="preserve">etreat. </w:t>
      </w:r>
      <w:r w:rsidR="00026572">
        <w:t>N</w:t>
      </w:r>
      <w:r w:rsidR="0041682F">
        <w:t xml:space="preserve">o questions. </w:t>
      </w:r>
    </w:p>
    <w:p w14:paraId="43F8E38D" w14:textId="77777777" w:rsidR="0041682F" w:rsidRDefault="0041682F" w:rsidP="0041682F">
      <w:pPr>
        <w:pStyle w:val="NoSpacing"/>
      </w:pPr>
    </w:p>
    <w:p w14:paraId="3E3E5F8E" w14:textId="77777777" w:rsidR="0041682F" w:rsidRPr="00416BCE" w:rsidRDefault="0041682F" w:rsidP="0041682F">
      <w:pPr>
        <w:pStyle w:val="NoSpacing"/>
        <w:rPr>
          <w:b/>
          <w:bCs/>
          <w:u w:val="single"/>
        </w:rPr>
      </w:pPr>
      <w:r w:rsidRPr="004D13AD">
        <w:rPr>
          <w:b/>
          <w:bCs/>
          <w:u w:val="single"/>
        </w:rPr>
        <w:t>Governance Committee</w:t>
      </w:r>
      <w:r>
        <w:rPr>
          <w:b/>
          <w:bCs/>
          <w:u w:val="single"/>
        </w:rPr>
        <w:t xml:space="preserve"> </w:t>
      </w:r>
      <w:r w:rsidRPr="004D13AD">
        <w:rPr>
          <w:b/>
          <w:bCs/>
          <w:u w:val="single"/>
        </w:rPr>
        <w:t>Report</w:t>
      </w:r>
      <w:r w:rsidRPr="00416BCE">
        <w:rPr>
          <w:b/>
          <w:bCs/>
          <w:u w:val="single"/>
        </w:rPr>
        <w:t>:</w:t>
      </w:r>
    </w:p>
    <w:p w14:paraId="04A1885C" w14:textId="77777777" w:rsidR="0041682F" w:rsidRDefault="0041682F" w:rsidP="003F7BBC">
      <w:pPr>
        <w:pStyle w:val="NoSpacing"/>
      </w:pPr>
    </w:p>
    <w:p w14:paraId="2C92CB6D" w14:textId="03060141" w:rsidR="00893699" w:rsidRPr="00416BCE" w:rsidRDefault="00F16432" w:rsidP="003F7BBC">
      <w:pPr>
        <w:pStyle w:val="NoSpacing"/>
        <w:rPr>
          <w:b/>
          <w:bCs/>
          <w:u w:val="single"/>
        </w:rPr>
      </w:pPr>
      <w:r>
        <w:t xml:space="preserve">Kelly provided the </w:t>
      </w:r>
      <w:r w:rsidR="00463018" w:rsidRPr="00463018">
        <w:t>Governance Committee Report</w:t>
      </w:r>
      <w:r w:rsidR="001E3CD9">
        <w:t>. No questions.</w:t>
      </w:r>
    </w:p>
    <w:p w14:paraId="21CB08D2" w14:textId="558158C1" w:rsidR="00225966" w:rsidRDefault="00225966" w:rsidP="003F7BBC">
      <w:pPr>
        <w:pStyle w:val="NoSpacing"/>
      </w:pPr>
    </w:p>
    <w:p w14:paraId="6230C96A" w14:textId="77777777" w:rsidR="004D13AD" w:rsidRDefault="00CF0E0A" w:rsidP="003F7BBC">
      <w:pPr>
        <w:pStyle w:val="NoSpacing"/>
      </w:pPr>
      <w:r w:rsidRPr="005B7BB8">
        <w:rPr>
          <w:b/>
          <w:bCs/>
          <w:u w:val="single"/>
        </w:rPr>
        <w:t xml:space="preserve">Ministry </w:t>
      </w:r>
      <w:r w:rsidR="004D13AD">
        <w:rPr>
          <w:b/>
          <w:bCs/>
          <w:u w:val="single"/>
        </w:rPr>
        <w:t>U</w:t>
      </w:r>
      <w:r w:rsidRPr="005B7BB8">
        <w:rPr>
          <w:b/>
          <w:bCs/>
          <w:u w:val="single"/>
        </w:rPr>
        <w:t>pdate</w:t>
      </w:r>
      <w:r>
        <w:t xml:space="preserve">: </w:t>
      </w:r>
    </w:p>
    <w:p w14:paraId="36340F98" w14:textId="77777777" w:rsidR="0041682F" w:rsidRDefault="0041682F" w:rsidP="003F7BBC">
      <w:pPr>
        <w:pStyle w:val="NoSpacing"/>
      </w:pPr>
    </w:p>
    <w:p w14:paraId="7B64104F" w14:textId="77777777" w:rsidR="00463018" w:rsidRDefault="00463018" w:rsidP="003F7BBC">
      <w:pPr>
        <w:pStyle w:val="NoSpacing"/>
      </w:pPr>
      <w:r>
        <w:t xml:space="preserve">Janet provided an update from the Ministry. </w:t>
      </w:r>
    </w:p>
    <w:p w14:paraId="52C74FC5" w14:textId="77777777" w:rsidR="00463018" w:rsidRDefault="00463018" w:rsidP="003F7BBC">
      <w:pPr>
        <w:pStyle w:val="NoSpacing"/>
      </w:pPr>
    </w:p>
    <w:p w14:paraId="599E839D" w14:textId="78E5CBC9" w:rsidR="00463018" w:rsidRDefault="0041682F" w:rsidP="003F7BBC">
      <w:pPr>
        <w:pStyle w:val="NoSpacing"/>
      </w:pPr>
      <w:r>
        <w:t>October 27</w:t>
      </w:r>
      <w:r w:rsidRPr="0041682F">
        <w:rPr>
          <w:vertAlign w:val="superscript"/>
        </w:rPr>
        <w:t>th</w:t>
      </w:r>
      <w:r>
        <w:t xml:space="preserve"> is the next deliverable</w:t>
      </w:r>
      <w:r w:rsidR="00463018">
        <w:t xml:space="preserve"> that will trigger funding</w:t>
      </w:r>
      <w:r>
        <w:t>.</w:t>
      </w:r>
      <w:r w:rsidR="00463018">
        <w:t xml:space="preserve"> </w:t>
      </w:r>
    </w:p>
    <w:p w14:paraId="01A85D55" w14:textId="77777777" w:rsidR="00463018" w:rsidRDefault="00463018" w:rsidP="003F7BBC">
      <w:pPr>
        <w:pStyle w:val="NoSpacing"/>
      </w:pPr>
    </w:p>
    <w:p w14:paraId="5460822C" w14:textId="312C0AD5" w:rsidR="0041682F" w:rsidRDefault="0041682F" w:rsidP="003F7BBC">
      <w:pPr>
        <w:pStyle w:val="NoSpacing"/>
      </w:pPr>
      <w:r>
        <w:t>Experience Ontario has been released. 15 events were funded in Ontario’s Southwest.</w:t>
      </w:r>
    </w:p>
    <w:p w14:paraId="3C31DDC8" w14:textId="77777777" w:rsidR="0041682F" w:rsidRDefault="0041682F" w:rsidP="003F7BBC">
      <w:pPr>
        <w:pStyle w:val="NoSpacing"/>
      </w:pPr>
    </w:p>
    <w:p w14:paraId="78CD4F55" w14:textId="388F1C10" w:rsidR="001E3CD9" w:rsidRDefault="0041682F" w:rsidP="001E3CD9">
      <w:pPr>
        <w:pStyle w:val="NoSpacing"/>
      </w:pPr>
      <w:r>
        <w:lastRenderedPageBreak/>
        <w:t>Tourism Development Fund closes in September. Thank you, OSW for putting i</w:t>
      </w:r>
      <w:r w:rsidR="00463018">
        <w:t>t in</w:t>
      </w:r>
      <w:r>
        <w:t xml:space="preserve"> your newsletter.</w:t>
      </w:r>
      <w:r w:rsidR="001E3CD9">
        <w:t xml:space="preserve"> </w:t>
      </w:r>
      <w:r w:rsidR="001E3CD9">
        <w:t xml:space="preserve">Kelleagh asked about sharing a </w:t>
      </w:r>
      <w:r w:rsidR="00463018">
        <w:t xml:space="preserve">webinar to educate operators. The ministry is unable to do this and </w:t>
      </w:r>
      <w:r w:rsidR="001E3CD9">
        <w:t xml:space="preserve">advised OSW not to either. </w:t>
      </w:r>
    </w:p>
    <w:p w14:paraId="46DD0F9E" w14:textId="77777777" w:rsidR="0041682F" w:rsidRDefault="0041682F" w:rsidP="003F7BBC">
      <w:pPr>
        <w:pStyle w:val="NoSpacing"/>
      </w:pPr>
    </w:p>
    <w:p w14:paraId="4C21F505" w14:textId="51189159" w:rsidR="0047158E" w:rsidRDefault="00F16432" w:rsidP="003F7BBC">
      <w:pPr>
        <w:pStyle w:val="NoSpacing"/>
      </w:pPr>
      <w:r>
        <w:t xml:space="preserve">Janet suggested </w:t>
      </w:r>
      <w:r w:rsidR="00463018">
        <w:t xml:space="preserve">the Board looks at the </w:t>
      </w:r>
      <w:hyperlink r:id="rId8" w:history="1">
        <w:r w:rsidR="00463018" w:rsidRPr="00463018">
          <w:rPr>
            <w:rStyle w:val="Hyperlink"/>
          </w:rPr>
          <w:t>Ontario Tourism Industry Health Check</w:t>
        </w:r>
      </w:hyperlink>
      <w:r w:rsidR="00463018">
        <w:t xml:space="preserve"> report before the Strategic Retreat. T</w:t>
      </w:r>
      <w:r w:rsidR="0047158E">
        <w:t xml:space="preserve">his information is included in The Snippet regularly. </w:t>
      </w:r>
    </w:p>
    <w:p w14:paraId="1EED14E1" w14:textId="77777777" w:rsidR="001E3CD9" w:rsidRDefault="001E3CD9" w:rsidP="003F7BBC">
      <w:pPr>
        <w:pStyle w:val="NoSpacing"/>
      </w:pPr>
    </w:p>
    <w:p w14:paraId="45F20A5A" w14:textId="77777777" w:rsidR="001E3CD9" w:rsidRDefault="001E3CD9" w:rsidP="001E3CD9">
      <w:pPr>
        <w:pStyle w:val="NoSpacing"/>
        <w:rPr>
          <w:b/>
          <w:bCs/>
          <w:u w:val="single"/>
        </w:rPr>
      </w:pPr>
      <w:r w:rsidRPr="00412E81">
        <w:rPr>
          <w:b/>
          <w:bCs/>
          <w:u w:val="single"/>
        </w:rPr>
        <w:t>Operations Report:</w:t>
      </w:r>
    </w:p>
    <w:p w14:paraId="7B565EA6" w14:textId="77777777" w:rsidR="00CB2F59" w:rsidRDefault="00CB2F59" w:rsidP="001E3CD9">
      <w:pPr>
        <w:pStyle w:val="Default"/>
      </w:pPr>
    </w:p>
    <w:p w14:paraId="71840B6A" w14:textId="63ACE83D" w:rsidR="001E3CD9" w:rsidRDefault="001E3CD9" w:rsidP="001E3CD9">
      <w:pPr>
        <w:pStyle w:val="Default"/>
      </w:pPr>
      <w:r w:rsidRPr="00837064">
        <w:t xml:space="preserve">Team OSW provided general updates as well as updates on tourism leadership, tourism supply support, and tourism demand generation. Written report submitted to Board of Directors. </w:t>
      </w:r>
    </w:p>
    <w:p w14:paraId="50BD98FA" w14:textId="77777777" w:rsidR="00CB2F59" w:rsidRDefault="00CB2F59" w:rsidP="001E3CD9">
      <w:pPr>
        <w:pStyle w:val="Default"/>
      </w:pPr>
    </w:p>
    <w:p w14:paraId="5777C6DD" w14:textId="7D5F6104" w:rsidR="00CB2F59" w:rsidRDefault="00CB2F59" w:rsidP="001E3CD9">
      <w:pPr>
        <w:pStyle w:val="Default"/>
      </w:pPr>
      <w:r>
        <w:t xml:space="preserve">Joanne shared the OSW Organizational Diversity Integration Plan. </w:t>
      </w:r>
      <w:r w:rsidR="00A21A7C" w:rsidRPr="00837064">
        <w:t xml:space="preserve">Written report submitted to Board of Directors. </w:t>
      </w:r>
      <w:r>
        <w:t xml:space="preserve">Lindsay asked if there will be integration with the Bylaw Review and Joanne confirmed it will be. </w:t>
      </w:r>
    </w:p>
    <w:p w14:paraId="040ED18E" w14:textId="5B9F668A" w:rsidR="00CB2F59" w:rsidRDefault="00CB2F59" w:rsidP="001E3CD9">
      <w:pPr>
        <w:pStyle w:val="Default"/>
      </w:pPr>
    </w:p>
    <w:p w14:paraId="2A6351AC" w14:textId="678810DC" w:rsidR="00CB2F59" w:rsidRDefault="00CB2F59" w:rsidP="001E3CD9">
      <w:pPr>
        <w:pStyle w:val="Default"/>
      </w:pPr>
      <w:r>
        <w:t xml:space="preserve">Lindsay motioned and Peter seconded to </w:t>
      </w:r>
      <w:r w:rsidR="00532BA8">
        <w:t>endorse</w:t>
      </w:r>
      <w:r>
        <w:t xml:space="preserve"> the OSW Organizational Diversity and Integration Plan. Carried. </w:t>
      </w:r>
    </w:p>
    <w:p w14:paraId="44352030" w14:textId="77777777" w:rsidR="00CB2F59" w:rsidRDefault="00CB2F59" w:rsidP="001E3CD9">
      <w:pPr>
        <w:pStyle w:val="Default"/>
      </w:pPr>
    </w:p>
    <w:p w14:paraId="720CCE31" w14:textId="77777777" w:rsidR="00A21A7C" w:rsidRDefault="00CB2F59" w:rsidP="00A21A7C">
      <w:pPr>
        <w:pStyle w:val="Default"/>
      </w:pPr>
      <w:r>
        <w:t>Joanne shared the Sustainability Action Plan Tracker</w:t>
      </w:r>
      <w:r w:rsidR="00A21A7C">
        <w:t xml:space="preserve">. </w:t>
      </w:r>
      <w:r w:rsidR="00A21A7C" w:rsidRPr="00837064">
        <w:t xml:space="preserve">Written report submitted to Board of Directors. </w:t>
      </w:r>
    </w:p>
    <w:p w14:paraId="63F28B47" w14:textId="77777777" w:rsidR="00532BA8" w:rsidRDefault="00532BA8" w:rsidP="00A21A7C">
      <w:pPr>
        <w:pStyle w:val="Default"/>
      </w:pPr>
    </w:p>
    <w:p w14:paraId="1400D5D1" w14:textId="62B01924" w:rsidR="00CB2F59" w:rsidRDefault="00532BA8" w:rsidP="001E3CD9">
      <w:pPr>
        <w:pStyle w:val="Default"/>
      </w:pPr>
      <w:r>
        <w:t xml:space="preserve">Lindsay motioned and Peter seconded to endorse the </w:t>
      </w:r>
      <w:r w:rsidRPr="00532BA8">
        <w:t>Sustainability Action Plan</w:t>
      </w:r>
      <w:r>
        <w:t>.</w:t>
      </w:r>
      <w:r>
        <w:t xml:space="preserve"> </w:t>
      </w:r>
      <w:r>
        <w:t xml:space="preserve">Carried. </w:t>
      </w:r>
    </w:p>
    <w:p w14:paraId="50BF34B0" w14:textId="5255172F" w:rsidR="00CF0E0A" w:rsidRDefault="00CF0E0A" w:rsidP="003F7BBC">
      <w:pPr>
        <w:pStyle w:val="NoSpacing"/>
      </w:pPr>
    </w:p>
    <w:p w14:paraId="25673859" w14:textId="0E7053A8" w:rsidR="00CF0E0A" w:rsidRPr="00463018" w:rsidRDefault="00CF0E0A" w:rsidP="002D5383">
      <w:pPr>
        <w:pStyle w:val="NoSpacing"/>
        <w:rPr>
          <w:b/>
          <w:bCs/>
          <w:u w:val="single"/>
        </w:rPr>
      </w:pPr>
      <w:r w:rsidRPr="007B13C5">
        <w:rPr>
          <w:b/>
          <w:bCs/>
          <w:u w:val="single"/>
        </w:rPr>
        <w:t xml:space="preserve">Next </w:t>
      </w:r>
      <w:r w:rsidR="007B13C5" w:rsidRPr="007B13C5">
        <w:rPr>
          <w:b/>
          <w:bCs/>
          <w:u w:val="single"/>
        </w:rPr>
        <w:t>M</w:t>
      </w:r>
      <w:r w:rsidRPr="007B13C5">
        <w:rPr>
          <w:b/>
          <w:bCs/>
          <w:u w:val="single"/>
        </w:rPr>
        <w:t>eeting</w:t>
      </w:r>
      <w:r w:rsidR="007B13C5" w:rsidRPr="00463018">
        <w:rPr>
          <w:b/>
          <w:bCs/>
          <w:u w:val="single"/>
        </w:rPr>
        <w:t>:</w:t>
      </w:r>
      <w:r w:rsidR="007B13C5" w:rsidRPr="00463018">
        <w:rPr>
          <w:b/>
          <w:bCs/>
        </w:rPr>
        <w:t xml:space="preserve"> </w:t>
      </w:r>
      <w:r w:rsidR="007B13C5" w:rsidRPr="00463018">
        <w:rPr>
          <w:b/>
          <w:bCs/>
        </w:rPr>
        <w:t>Strategic Retreat Aug</w:t>
      </w:r>
      <w:r w:rsidR="00463018" w:rsidRPr="00463018">
        <w:rPr>
          <w:b/>
          <w:bCs/>
        </w:rPr>
        <w:t>ust</w:t>
      </w:r>
      <w:r w:rsidR="007B13C5" w:rsidRPr="00463018">
        <w:rPr>
          <w:b/>
          <w:bCs/>
        </w:rPr>
        <w:t xml:space="preserve"> 21</w:t>
      </w:r>
      <w:r w:rsidR="007B13C5" w:rsidRPr="00463018">
        <w:rPr>
          <w:b/>
          <w:bCs/>
        </w:rPr>
        <w:t xml:space="preserve"> </w:t>
      </w:r>
      <w:r w:rsidR="00463018" w:rsidRPr="00463018">
        <w:rPr>
          <w:b/>
          <w:bCs/>
        </w:rPr>
        <w:t>at the Port Stanley Festival Theatre.</w:t>
      </w:r>
    </w:p>
    <w:p w14:paraId="45BA2949" w14:textId="11CEC10B" w:rsidR="00CF0E0A" w:rsidRDefault="00CF0E0A" w:rsidP="003F7BBC">
      <w:pPr>
        <w:pStyle w:val="NoSpacing"/>
      </w:pPr>
    </w:p>
    <w:p w14:paraId="53EDE014" w14:textId="6037B059" w:rsidR="00336B75" w:rsidRDefault="00336B75" w:rsidP="00336B75">
      <w:pPr>
        <w:pStyle w:val="Default"/>
      </w:pPr>
      <w:r>
        <w:t>Kelly</w:t>
      </w:r>
      <w:r>
        <w:t xml:space="preserve"> motioned and </w:t>
      </w:r>
      <w:r>
        <w:t xml:space="preserve">Irma </w:t>
      </w:r>
      <w:r>
        <w:t xml:space="preserve">seconded to endorse the </w:t>
      </w:r>
      <w:r>
        <w:t xml:space="preserve">move into </w:t>
      </w:r>
      <w:r w:rsidR="001D55F5">
        <w:t xml:space="preserve">an </w:t>
      </w:r>
      <w:r>
        <w:t>in</w:t>
      </w:r>
      <w:r w:rsidR="001D55F5">
        <w:t>-</w:t>
      </w:r>
      <w:r>
        <w:t>camera</w:t>
      </w:r>
      <w:r w:rsidR="001D55F5">
        <w:t xml:space="preserve"> session at 12:06 p.m</w:t>
      </w:r>
      <w:r>
        <w:t xml:space="preserve">. Carried. </w:t>
      </w:r>
    </w:p>
    <w:p w14:paraId="1864C542" w14:textId="77777777" w:rsidR="00336B75" w:rsidRDefault="00336B75" w:rsidP="003F7BBC">
      <w:pPr>
        <w:pStyle w:val="NoSpacing"/>
      </w:pPr>
    </w:p>
    <w:p w14:paraId="787C06C8" w14:textId="537526EA" w:rsidR="001D55F5" w:rsidRDefault="001D55F5" w:rsidP="001D55F5">
      <w:pPr>
        <w:pStyle w:val="Default"/>
      </w:pPr>
      <w:r>
        <w:t xml:space="preserve">Irma </w:t>
      </w:r>
      <w:r>
        <w:t>motion</w:t>
      </w:r>
      <w:r>
        <w:t>ed</w:t>
      </w:r>
      <w:r>
        <w:t xml:space="preserve"> </w:t>
      </w:r>
      <w:r>
        <w:t xml:space="preserve">and Kelly seconded </w:t>
      </w:r>
      <w:r>
        <w:t xml:space="preserve">to come out of </w:t>
      </w:r>
      <w:r>
        <w:t>the in-camera</w:t>
      </w:r>
      <w:r>
        <w:t xml:space="preserve"> sess</w:t>
      </w:r>
      <w:r>
        <w:t>i</w:t>
      </w:r>
      <w:r>
        <w:t>on</w:t>
      </w:r>
      <w:r>
        <w:t xml:space="preserve"> at </w:t>
      </w:r>
      <w:r>
        <w:t>12:18</w:t>
      </w:r>
      <w:r>
        <w:t xml:space="preserve"> </w:t>
      </w:r>
      <w:r>
        <w:t>p</w:t>
      </w:r>
      <w:r>
        <w:t>.</w:t>
      </w:r>
      <w:r>
        <w:t>m</w:t>
      </w:r>
      <w:r>
        <w:t xml:space="preserve">. </w:t>
      </w:r>
      <w:r>
        <w:t>Carried.</w:t>
      </w:r>
    </w:p>
    <w:p w14:paraId="491D1C85" w14:textId="77777777" w:rsidR="001D55F5" w:rsidRDefault="001D55F5" w:rsidP="001D55F5">
      <w:pPr>
        <w:pStyle w:val="NoSpacing"/>
      </w:pPr>
    </w:p>
    <w:p w14:paraId="78E39D1B" w14:textId="6E4E60B8" w:rsidR="008D64BC" w:rsidRPr="003F7BBC" w:rsidRDefault="001D55F5" w:rsidP="001D55F5">
      <w:pPr>
        <w:pStyle w:val="NoSpacing"/>
      </w:pPr>
      <w:r>
        <w:t xml:space="preserve">Kelly motioned and Peter seconded to </w:t>
      </w:r>
      <w:r>
        <w:t xml:space="preserve">adjourn </w:t>
      </w:r>
      <w:r>
        <w:t xml:space="preserve">the </w:t>
      </w:r>
      <w:r>
        <w:t>meeting</w:t>
      </w:r>
      <w:r>
        <w:t xml:space="preserve"> at </w:t>
      </w:r>
      <w:r>
        <w:t>12:19</w:t>
      </w:r>
      <w:r>
        <w:t xml:space="preserve"> p.m. Carried</w:t>
      </w:r>
      <w:proofErr w:type="gramStart"/>
      <w:r>
        <w:t>.</w:t>
      </w:r>
      <w:proofErr w:type="gramEnd"/>
    </w:p>
    <w:sectPr w:rsidR="008D64BC" w:rsidRPr="003F7BBC" w:rsidSect="00EC5682">
      <w:footerReference w:type="default" r:id="rId9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3AEF" w14:textId="77777777" w:rsidR="005718CA" w:rsidRDefault="005718CA" w:rsidP="00EC5682">
      <w:pPr>
        <w:spacing w:after="0" w:line="240" w:lineRule="auto"/>
      </w:pPr>
      <w:r>
        <w:separator/>
      </w:r>
    </w:p>
  </w:endnote>
  <w:endnote w:type="continuationSeparator" w:id="0">
    <w:p w14:paraId="572D1D53" w14:textId="77777777" w:rsidR="005718CA" w:rsidRDefault="005718CA" w:rsidP="00EC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color w:val="A6A6A6" w:themeColor="background1" w:themeShade="A6"/>
        <w:sz w:val="20"/>
        <w:szCs w:val="20"/>
      </w:rPr>
      <w:id w:val="1351136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88E3" w14:textId="74AB5276" w:rsidR="00EC5682" w:rsidRPr="00EC5682" w:rsidRDefault="00EC5682">
        <w:pPr>
          <w:pStyle w:val="Footer"/>
          <w:jc w:val="right"/>
          <w:rPr>
            <w:rFonts w:eastAsiaTheme="majorEastAsia" w:cs="Arial"/>
            <w:color w:val="A6A6A6" w:themeColor="background1" w:themeShade="A6"/>
            <w:sz w:val="20"/>
            <w:szCs w:val="20"/>
          </w:rPr>
        </w:pPr>
        <w:r w:rsidRPr="00EC5682">
          <w:rPr>
            <w:rFonts w:eastAsiaTheme="majorEastAsia" w:cs="Arial"/>
            <w:color w:val="A6A6A6" w:themeColor="background1" w:themeShade="A6"/>
            <w:sz w:val="20"/>
            <w:szCs w:val="20"/>
          </w:rPr>
          <w:t xml:space="preserve">pg. </w:t>
        </w:r>
        <w:r w:rsidRPr="00EC5682">
          <w:rPr>
            <w:rFonts w:eastAsiaTheme="minorEastAsia" w:cs="Arial"/>
            <w:color w:val="A6A6A6" w:themeColor="background1" w:themeShade="A6"/>
            <w:sz w:val="20"/>
            <w:szCs w:val="20"/>
          </w:rPr>
          <w:fldChar w:fldCharType="begin"/>
        </w:r>
        <w:r w:rsidRPr="00EC5682">
          <w:rPr>
            <w:rFonts w:cs="Arial"/>
            <w:color w:val="A6A6A6" w:themeColor="background1" w:themeShade="A6"/>
            <w:sz w:val="20"/>
            <w:szCs w:val="20"/>
          </w:rPr>
          <w:instrText xml:space="preserve"> PAGE    \* MERGEFORMAT </w:instrText>
        </w:r>
        <w:r w:rsidRPr="00EC5682">
          <w:rPr>
            <w:rFonts w:eastAsiaTheme="minorEastAsia" w:cs="Arial"/>
            <w:color w:val="A6A6A6" w:themeColor="background1" w:themeShade="A6"/>
            <w:sz w:val="20"/>
            <w:szCs w:val="20"/>
          </w:rPr>
          <w:fldChar w:fldCharType="separate"/>
        </w:r>
        <w:r w:rsidRPr="00EC5682">
          <w:rPr>
            <w:rFonts w:eastAsiaTheme="majorEastAsia" w:cs="Arial"/>
            <w:noProof/>
            <w:color w:val="A6A6A6" w:themeColor="background1" w:themeShade="A6"/>
            <w:sz w:val="20"/>
            <w:szCs w:val="20"/>
          </w:rPr>
          <w:t>2</w:t>
        </w:r>
        <w:r w:rsidRPr="00EC5682">
          <w:rPr>
            <w:rFonts w:eastAsiaTheme="majorEastAsia" w:cs="Arial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08A6B8B" w14:textId="77777777" w:rsidR="00EC5682" w:rsidRDefault="00EC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B703" w14:textId="77777777" w:rsidR="005718CA" w:rsidRDefault="005718CA" w:rsidP="00EC5682">
      <w:pPr>
        <w:spacing w:after="0" w:line="240" w:lineRule="auto"/>
      </w:pPr>
      <w:r>
        <w:separator/>
      </w:r>
    </w:p>
  </w:footnote>
  <w:footnote w:type="continuationSeparator" w:id="0">
    <w:p w14:paraId="51CEEC6F" w14:textId="77777777" w:rsidR="005718CA" w:rsidRDefault="005718CA" w:rsidP="00EC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0C6"/>
    <w:multiLevelType w:val="hybridMultilevel"/>
    <w:tmpl w:val="19C02E88"/>
    <w:lvl w:ilvl="0" w:tplc="7B1095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963B5"/>
    <w:multiLevelType w:val="hybridMultilevel"/>
    <w:tmpl w:val="94E6B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69F"/>
    <w:multiLevelType w:val="hybridMultilevel"/>
    <w:tmpl w:val="6A7C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7634"/>
    <w:multiLevelType w:val="hybridMultilevel"/>
    <w:tmpl w:val="E4F08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CCC"/>
    <w:multiLevelType w:val="hybridMultilevel"/>
    <w:tmpl w:val="399C5EAE"/>
    <w:lvl w:ilvl="0" w:tplc="7B109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7247">
    <w:abstractNumId w:val="2"/>
  </w:num>
  <w:num w:numId="2" w16cid:durableId="810905539">
    <w:abstractNumId w:val="3"/>
  </w:num>
  <w:num w:numId="3" w16cid:durableId="2002853060">
    <w:abstractNumId w:val="4"/>
  </w:num>
  <w:num w:numId="4" w16cid:durableId="139077557">
    <w:abstractNumId w:val="0"/>
  </w:num>
  <w:num w:numId="5" w16cid:durableId="35299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BC"/>
    <w:rsid w:val="0000255A"/>
    <w:rsid w:val="00004B0C"/>
    <w:rsid w:val="00010941"/>
    <w:rsid w:val="00024B56"/>
    <w:rsid w:val="00026572"/>
    <w:rsid w:val="000B38C3"/>
    <w:rsid w:val="000D0095"/>
    <w:rsid w:val="000E3C5A"/>
    <w:rsid w:val="000F2C79"/>
    <w:rsid w:val="00111172"/>
    <w:rsid w:val="0012581F"/>
    <w:rsid w:val="0016639D"/>
    <w:rsid w:val="001757CC"/>
    <w:rsid w:val="001D55F5"/>
    <w:rsid w:val="001D6F56"/>
    <w:rsid w:val="001E1400"/>
    <w:rsid w:val="001E3CD9"/>
    <w:rsid w:val="00225966"/>
    <w:rsid w:val="002508E0"/>
    <w:rsid w:val="002672C4"/>
    <w:rsid w:val="00267B97"/>
    <w:rsid w:val="002725B9"/>
    <w:rsid w:val="002A7B1E"/>
    <w:rsid w:val="002B646D"/>
    <w:rsid w:val="002D5383"/>
    <w:rsid w:val="002D7E59"/>
    <w:rsid w:val="00301E00"/>
    <w:rsid w:val="003076BE"/>
    <w:rsid w:val="00316D9A"/>
    <w:rsid w:val="00336B75"/>
    <w:rsid w:val="0038495F"/>
    <w:rsid w:val="003A7142"/>
    <w:rsid w:val="003B0CDF"/>
    <w:rsid w:val="003B352D"/>
    <w:rsid w:val="003F7BBC"/>
    <w:rsid w:val="00412E81"/>
    <w:rsid w:val="00415B7F"/>
    <w:rsid w:val="0041682F"/>
    <w:rsid w:val="00416BCE"/>
    <w:rsid w:val="00463018"/>
    <w:rsid w:val="0047158E"/>
    <w:rsid w:val="004A5E24"/>
    <w:rsid w:val="004C6F6D"/>
    <w:rsid w:val="004D1339"/>
    <w:rsid w:val="004D13AD"/>
    <w:rsid w:val="004D169E"/>
    <w:rsid w:val="004D4D5C"/>
    <w:rsid w:val="00532BA8"/>
    <w:rsid w:val="005358FE"/>
    <w:rsid w:val="00542D96"/>
    <w:rsid w:val="005718CA"/>
    <w:rsid w:val="00590124"/>
    <w:rsid w:val="005B1F4E"/>
    <w:rsid w:val="005B7BB8"/>
    <w:rsid w:val="005C4C13"/>
    <w:rsid w:val="00602DD2"/>
    <w:rsid w:val="00621B01"/>
    <w:rsid w:val="00654E12"/>
    <w:rsid w:val="00656D48"/>
    <w:rsid w:val="00657E00"/>
    <w:rsid w:val="006A5EE7"/>
    <w:rsid w:val="006C4632"/>
    <w:rsid w:val="006F7D4C"/>
    <w:rsid w:val="00713438"/>
    <w:rsid w:val="00715671"/>
    <w:rsid w:val="00722F97"/>
    <w:rsid w:val="007324F6"/>
    <w:rsid w:val="00736681"/>
    <w:rsid w:val="00791318"/>
    <w:rsid w:val="007B13C5"/>
    <w:rsid w:val="007B24E8"/>
    <w:rsid w:val="007F6C16"/>
    <w:rsid w:val="008076D0"/>
    <w:rsid w:val="00825542"/>
    <w:rsid w:val="00837064"/>
    <w:rsid w:val="0084477C"/>
    <w:rsid w:val="00891DF0"/>
    <w:rsid w:val="00893699"/>
    <w:rsid w:val="008A218B"/>
    <w:rsid w:val="008C3A02"/>
    <w:rsid w:val="008D64BC"/>
    <w:rsid w:val="008E2825"/>
    <w:rsid w:val="00940E71"/>
    <w:rsid w:val="009A74C0"/>
    <w:rsid w:val="009C1EFE"/>
    <w:rsid w:val="00A11D86"/>
    <w:rsid w:val="00A21A7C"/>
    <w:rsid w:val="00A702AD"/>
    <w:rsid w:val="00A71E5B"/>
    <w:rsid w:val="00A938B0"/>
    <w:rsid w:val="00AE3A1C"/>
    <w:rsid w:val="00B7154A"/>
    <w:rsid w:val="00B743C8"/>
    <w:rsid w:val="00B92EAE"/>
    <w:rsid w:val="00BB0A60"/>
    <w:rsid w:val="00BD0D3D"/>
    <w:rsid w:val="00BF6A7D"/>
    <w:rsid w:val="00C229BF"/>
    <w:rsid w:val="00C70497"/>
    <w:rsid w:val="00C91852"/>
    <w:rsid w:val="00C93A84"/>
    <w:rsid w:val="00CB2F59"/>
    <w:rsid w:val="00CB3501"/>
    <w:rsid w:val="00CC259D"/>
    <w:rsid w:val="00CD17AC"/>
    <w:rsid w:val="00CD3207"/>
    <w:rsid w:val="00CF0E0A"/>
    <w:rsid w:val="00CF2C71"/>
    <w:rsid w:val="00D30890"/>
    <w:rsid w:val="00D36233"/>
    <w:rsid w:val="00D67E58"/>
    <w:rsid w:val="00DC1DEE"/>
    <w:rsid w:val="00DC44F7"/>
    <w:rsid w:val="00DC5E1F"/>
    <w:rsid w:val="00DE5B9C"/>
    <w:rsid w:val="00E67F6B"/>
    <w:rsid w:val="00EC2557"/>
    <w:rsid w:val="00EC5682"/>
    <w:rsid w:val="00ED7F5E"/>
    <w:rsid w:val="00F16432"/>
    <w:rsid w:val="00F31121"/>
    <w:rsid w:val="00F800B3"/>
    <w:rsid w:val="00FA408B"/>
    <w:rsid w:val="00FC064D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6B7B"/>
  <w15:chartTrackingRefBased/>
  <w15:docId w15:val="{1658888E-44C3-4C55-8582-CF08CD68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E12"/>
    <w:pPr>
      <w:spacing w:after="0" w:line="240" w:lineRule="auto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EC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82"/>
  </w:style>
  <w:style w:type="paragraph" w:styleId="Footer">
    <w:name w:val="footer"/>
    <w:basedOn w:val="Normal"/>
    <w:link w:val="FooterChar"/>
    <w:uiPriority w:val="99"/>
    <w:unhideWhenUsed/>
    <w:rsid w:val="00EC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82"/>
  </w:style>
  <w:style w:type="paragraph" w:customStyle="1" w:styleId="Default">
    <w:name w:val="Default"/>
    <w:rsid w:val="002672C4"/>
    <w:pPr>
      <w:autoSpaceDE w:val="0"/>
      <w:autoSpaceDN w:val="0"/>
      <w:adjustRightInd w:val="0"/>
      <w:spacing w:after="0" w:line="240" w:lineRule="auto"/>
    </w:pPr>
    <w:rPr>
      <w:rFonts w:cs="Arial"/>
      <w:color w:val="000000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C7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kerstudio.google.com/u/0/reporting/1fdc3c13-1e41-4c54-80a2-36cdac7d3911/page/p_l2puhja3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EBBF-179F-4B4F-9C24-204AD79F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Nussey</dc:creator>
  <cp:keywords/>
  <dc:description/>
  <cp:lastModifiedBy>Megan Carman</cp:lastModifiedBy>
  <cp:revision>28</cp:revision>
  <dcterms:created xsi:type="dcterms:W3CDTF">2023-08-16T14:31:00Z</dcterms:created>
  <dcterms:modified xsi:type="dcterms:W3CDTF">2023-08-16T16:43:00Z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1969f13a09d4118b6f40521781b450d282f548696e2b656d1b98b142dd698abe</vt:lpwstr>
  </property>
</Properties>
</file>